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FC1C" w14:textId="77777777" w:rsidR="00BB34A2" w:rsidRDefault="00BB34A2" w:rsidP="00BB34A2">
      <w:pPr>
        <w:pStyle w:val="paragraph"/>
        <w:spacing w:before="0" w:beforeAutospacing="0" w:after="0" w:afterAutospacing="0"/>
        <w:jc w:val="center"/>
        <w:textAlignment w:val="baseline"/>
        <w:rPr>
          <w:rFonts w:ascii="Segoe UI" w:hAnsi="Segoe UI" w:cs="Segoe UI"/>
          <w:sz w:val="18"/>
          <w:szCs w:val="18"/>
        </w:rPr>
      </w:pPr>
      <w:r>
        <w:rPr>
          <w:rStyle w:val="normaltextrun"/>
          <w:b/>
          <w:bCs/>
        </w:rPr>
        <w:t>CEDI Leadership Board Meeting</w:t>
      </w:r>
      <w:r>
        <w:rPr>
          <w:rStyle w:val="eop"/>
        </w:rPr>
        <w:t> </w:t>
      </w:r>
    </w:p>
    <w:p w14:paraId="6FD8A93E" w14:textId="77777777" w:rsidR="00BB34A2" w:rsidRDefault="00BB34A2" w:rsidP="00BB34A2">
      <w:pPr>
        <w:pStyle w:val="paragraph"/>
        <w:spacing w:before="0" w:beforeAutospacing="0" w:after="0" w:afterAutospacing="0"/>
        <w:jc w:val="center"/>
        <w:textAlignment w:val="baseline"/>
        <w:rPr>
          <w:rFonts w:ascii="Segoe UI" w:hAnsi="Segoe UI" w:cs="Segoe UI"/>
          <w:sz w:val="18"/>
          <w:szCs w:val="18"/>
        </w:rPr>
      </w:pPr>
      <w:r>
        <w:rPr>
          <w:rStyle w:val="normaltextrun"/>
          <w:b/>
          <w:bCs/>
        </w:rPr>
        <w:t>June 1, 2021</w:t>
      </w:r>
      <w:r>
        <w:rPr>
          <w:rStyle w:val="eop"/>
        </w:rPr>
        <w:t> </w:t>
      </w:r>
    </w:p>
    <w:p w14:paraId="65E19F17" w14:textId="77777777" w:rsidR="00BB34A2" w:rsidRDefault="00BB34A2" w:rsidP="00BB34A2">
      <w:pPr>
        <w:pStyle w:val="paragraph"/>
        <w:spacing w:before="0" w:beforeAutospacing="0" w:after="0" w:afterAutospacing="0"/>
        <w:jc w:val="center"/>
        <w:textAlignment w:val="baseline"/>
        <w:rPr>
          <w:rFonts w:ascii="Segoe UI" w:hAnsi="Segoe UI" w:cs="Segoe UI"/>
          <w:sz w:val="18"/>
          <w:szCs w:val="18"/>
        </w:rPr>
      </w:pPr>
      <w:r>
        <w:rPr>
          <w:rStyle w:val="normaltextrun"/>
          <w:b/>
          <w:bCs/>
        </w:rPr>
        <w:t>3:45-5:00 p.m. via Zoom</w:t>
      </w:r>
      <w:r>
        <w:rPr>
          <w:rStyle w:val="eop"/>
        </w:rPr>
        <w:t> </w:t>
      </w:r>
    </w:p>
    <w:p w14:paraId="1BA12108" w14:textId="77777777" w:rsidR="00BB34A2" w:rsidRDefault="00BB34A2" w:rsidP="00BB34A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Present: </w:t>
      </w:r>
      <w:proofErr w:type="spellStart"/>
      <w:r>
        <w:rPr>
          <w:rStyle w:val="normaltextrun"/>
        </w:rPr>
        <w:t>Sindy</w:t>
      </w:r>
      <w:proofErr w:type="spellEnd"/>
      <w:r>
        <w:rPr>
          <w:rStyle w:val="normaltextrun"/>
        </w:rPr>
        <w:t xml:space="preserve"> Fleming, Carolyn </w:t>
      </w:r>
      <w:proofErr w:type="spellStart"/>
      <w:r>
        <w:rPr>
          <w:rStyle w:val="normaltextrun"/>
        </w:rPr>
        <w:t>Fure</w:t>
      </w:r>
      <w:proofErr w:type="spellEnd"/>
      <w:r>
        <w:rPr>
          <w:rStyle w:val="normaltextrun"/>
        </w:rPr>
        <w:t xml:space="preserve">-Slocum, Danny Mathews, Jen McMurray, </w:t>
      </w:r>
      <w:proofErr w:type="spellStart"/>
      <w:r>
        <w:rPr>
          <w:rStyle w:val="normaltextrun"/>
        </w:rPr>
        <w:t>Éva</w:t>
      </w:r>
      <w:proofErr w:type="spellEnd"/>
      <w:r>
        <w:rPr>
          <w:rStyle w:val="normaltextrun"/>
        </w:rPr>
        <w:t> </w:t>
      </w:r>
      <w:proofErr w:type="spellStart"/>
      <w:r>
        <w:rPr>
          <w:rStyle w:val="normaltextrun"/>
        </w:rPr>
        <w:t>Pósfay</w:t>
      </w:r>
      <w:proofErr w:type="spellEnd"/>
      <w:r>
        <w:rPr>
          <w:rStyle w:val="normaltextrun"/>
        </w:rPr>
        <w:t xml:space="preserve">, Steve Richardson, </w:t>
      </w:r>
      <w:proofErr w:type="spellStart"/>
      <w:r>
        <w:rPr>
          <w:rStyle w:val="normaltextrun"/>
        </w:rPr>
        <w:t>Asuka</w:t>
      </w:r>
      <w:proofErr w:type="spellEnd"/>
      <w:r>
        <w:rPr>
          <w:rStyle w:val="normaltextrun"/>
        </w:rPr>
        <w:t xml:space="preserve"> Sango, </w:t>
      </w:r>
      <w:proofErr w:type="spellStart"/>
      <w:r>
        <w:rPr>
          <w:rStyle w:val="normaltextrun"/>
        </w:rPr>
        <w:t>Miiko</w:t>
      </w:r>
      <w:proofErr w:type="spellEnd"/>
      <w:r>
        <w:rPr>
          <w:rStyle w:val="normaltextrun"/>
        </w:rPr>
        <w:t xml:space="preserve"> Taylor, Trey Williams, Chico Zimmerman, Jay </w:t>
      </w:r>
      <w:proofErr w:type="spellStart"/>
      <w:r>
        <w:rPr>
          <w:rStyle w:val="normaltextrun"/>
        </w:rPr>
        <w:t>Tasson</w:t>
      </w:r>
      <w:proofErr w:type="spellEnd"/>
      <w:r>
        <w:rPr>
          <w:rStyle w:val="normaltextrun"/>
        </w:rPr>
        <w:t>, Al Montero, Laura </w:t>
      </w:r>
      <w:proofErr w:type="spellStart"/>
      <w:r>
        <w:rPr>
          <w:rStyle w:val="normaltextrun"/>
        </w:rPr>
        <w:t>Riehle</w:t>
      </w:r>
      <w:proofErr w:type="spellEnd"/>
      <w:r>
        <w:rPr>
          <w:rStyle w:val="normaltextrun"/>
        </w:rPr>
        <w:t>-Merrill, Andrea Ramos ‘23 (CEDI Secretary), Elise Eslinger (Advisor)</w:t>
      </w:r>
      <w:r>
        <w:rPr>
          <w:rStyle w:val="eop"/>
        </w:rPr>
        <w:t> </w:t>
      </w:r>
    </w:p>
    <w:p w14:paraId="0F7CE40F" w14:textId="77777777" w:rsidR="00BB34A2" w:rsidRDefault="00BB34A2" w:rsidP="00BB34A2">
      <w:pPr>
        <w:pStyle w:val="paragraph"/>
        <w:spacing w:before="0" w:beforeAutospacing="0" w:after="0" w:afterAutospacing="0"/>
        <w:jc w:val="center"/>
        <w:textAlignment w:val="baseline"/>
        <w:rPr>
          <w:rStyle w:val="eop"/>
        </w:rPr>
      </w:pPr>
      <w:r>
        <w:rPr>
          <w:rStyle w:val="normaltextrun"/>
        </w:rPr>
        <w:t>Visitor: Todd Jamison</w:t>
      </w:r>
      <w:r>
        <w:rPr>
          <w:rStyle w:val="eop"/>
        </w:rPr>
        <w:t> </w:t>
      </w:r>
    </w:p>
    <w:p w14:paraId="4545D71C" w14:textId="77777777" w:rsidR="00BB34A2" w:rsidRDefault="00BB34A2" w:rsidP="00BB34A2">
      <w:pPr>
        <w:pStyle w:val="paragraph"/>
        <w:spacing w:before="0" w:beforeAutospacing="0" w:after="0" w:afterAutospacing="0"/>
        <w:jc w:val="center"/>
        <w:textAlignment w:val="baseline"/>
        <w:rPr>
          <w:rFonts w:ascii="Segoe UI" w:hAnsi="Segoe UI" w:cs="Segoe UI"/>
          <w:sz w:val="18"/>
          <w:szCs w:val="18"/>
        </w:rPr>
      </w:pPr>
    </w:p>
    <w:p w14:paraId="235A27D6"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b/>
          <w:bCs/>
        </w:rPr>
        <w:t>Welcome, approval of minutes from 5/18</w:t>
      </w:r>
      <w:r>
        <w:rPr>
          <w:rStyle w:val="eop"/>
        </w:rPr>
        <w:t> </w:t>
      </w:r>
    </w:p>
    <w:p w14:paraId="54B70E57" w14:textId="77777777" w:rsidR="00BB34A2" w:rsidRDefault="00BB34A2" w:rsidP="00BB34A2">
      <w:pPr>
        <w:pStyle w:val="paragraph"/>
        <w:spacing w:before="0" w:beforeAutospacing="0" w:after="0" w:afterAutospacing="0"/>
        <w:textAlignment w:val="baseline"/>
        <w:rPr>
          <w:rStyle w:val="eop"/>
        </w:rPr>
      </w:pPr>
      <w:r>
        <w:rPr>
          <w:rStyle w:val="normaltextrun"/>
          <w:i/>
          <w:iCs/>
        </w:rPr>
        <w:t>The minutes for 5/18 have been approved without any changes.</w:t>
      </w:r>
      <w:r>
        <w:rPr>
          <w:rStyle w:val="eop"/>
        </w:rPr>
        <w:t> </w:t>
      </w:r>
    </w:p>
    <w:p w14:paraId="0DADF208"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p>
    <w:p w14:paraId="652AC8E3"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b/>
          <w:bCs/>
        </w:rPr>
        <w:t>IDE Planning Update</w:t>
      </w:r>
      <w:r>
        <w:rPr>
          <w:rStyle w:val="eop"/>
        </w:rPr>
        <w:t> </w:t>
      </w:r>
    </w:p>
    <w:p w14:paraId="35699E35" w14:textId="77777777" w:rsidR="00BB34A2" w:rsidRDefault="00BB34A2" w:rsidP="00BB34A2">
      <w:pPr>
        <w:pStyle w:val="paragraph"/>
        <w:spacing w:before="0" w:beforeAutospacing="0" w:after="0" w:afterAutospacing="0"/>
        <w:textAlignment w:val="baseline"/>
        <w:rPr>
          <w:rStyle w:val="eop"/>
        </w:rPr>
      </w:pPr>
      <w:r>
        <w:rPr>
          <w:rStyle w:val="normaltextrun"/>
          <w:i/>
          <w:iCs/>
        </w:rPr>
        <w:t>IDE Planning consultants, Cambridge Hill Partners, will be presenting data collected from the Steering Committee’s questionnaire of the community, as well as data collected through Carleton’s Office of Institutional Research and Assessment.  They will present to the staff on June 8</w:t>
      </w:r>
      <w:r>
        <w:rPr>
          <w:rStyle w:val="normaltextrun"/>
          <w:i/>
          <w:iCs/>
          <w:sz w:val="19"/>
          <w:szCs w:val="19"/>
          <w:vertAlign w:val="superscript"/>
        </w:rPr>
        <w:t>th</w:t>
      </w:r>
      <w:r>
        <w:rPr>
          <w:rStyle w:val="normaltextrun"/>
          <w:i/>
          <w:iCs/>
        </w:rPr>
        <w:t>, the Board of Trustees on June 10</w:t>
      </w:r>
      <w:r>
        <w:rPr>
          <w:rStyle w:val="normaltextrun"/>
          <w:i/>
          <w:iCs/>
          <w:sz w:val="19"/>
          <w:szCs w:val="19"/>
          <w:vertAlign w:val="superscript"/>
        </w:rPr>
        <w:t>th</w:t>
      </w:r>
      <w:r>
        <w:rPr>
          <w:rStyle w:val="normaltextrun"/>
          <w:i/>
          <w:iCs/>
        </w:rPr>
        <w:t>, and alumni on June 17</w:t>
      </w:r>
      <w:r>
        <w:rPr>
          <w:rStyle w:val="normaltextrun"/>
          <w:i/>
          <w:iCs/>
          <w:sz w:val="19"/>
          <w:szCs w:val="19"/>
          <w:vertAlign w:val="superscript"/>
        </w:rPr>
        <w:t>th</w:t>
      </w:r>
      <w:r>
        <w:rPr>
          <w:rStyle w:val="normaltextrun"/>
          <w:i/>
          <w:iCs/>
        </w:rPr>
        <w:t>. All presentations will generally have the same information. The presentation for alumni will be recorded and provided to students who are interested, ahead of a student-focused meeting in the fall. A question was raised about whether the IDE will need assistance from CEDI for anything that comes out of the summer work, but it is too early to know. </w:t>
      </w:r>
      <w:r>
        <w:rPr>
          <w:rStyle w:val="eop"/>
        </w:rPr>
        <w:t> </w:t>
      </w:r>
    </w:p>
    <w:p w14:paraId="2FE726C1"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p>
    <w:p w14:paraId="51C6893D"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b/>
          <w:bCs/>
        </w:rPr>
        <w:t>CSA Updates</w:t>
      </w:r>
      <w:r>
        <w:rPr>
          <w:rStyle w:val="eop"/>
        </w:rPr>
        <w:t> </w:t>
      </w:r>
    </w:p>
    <w:p w14:paraId="488BBBCE" w14:textId="15F859EA" w:rsidR="00BB34A2" w:rsidRDefault="00BB34A2" w:rsidP="00BB34A2">
      <w:pPr>
        <w:pStyle w:val="paragraph"/>
        <w:spacing w:before="0" w:beforeAutospacing="0" w:after="0" w:afterAutospacing="0"/>
        <w:textAlignment w:val="baseline"/>
        <w:rPr>
          <w:rStyle w:val="eop"/>
        </w:rPr>
      </w:pPr>
      <w:proofErr w:type="spellStart"/>
      <w:r>
        <w:rPr>
          <w:rStyle w:val="normaltextrun"/>
          <w:i/>
          <w:iCs/>
        </w:rPr>
        <w:t>Miiko</w:t>
      </w:r>
      <w:proofErr w:type="spellEnd"/>
      <w:r>
        <w:rPr>
          <w:rStyle w:val="normaltextrun"/>
          <w:i/>
          <w:iCs/>
        </w:rPr>
        <w:t xml:space="preserve"> Taylor reviewed the CSA minutes and reported in C</w:t>
      </w:r>
      <w:r w:rsidRPr="008E211C">
        <w:rPr>
          <w:rStyle w:val="normaltextrun"/>
          <w:i/>
          <w:iCs/>
        </w:rPr>
        <w:t>arol</w:t>
      </w:r>
      <w:r w:rsidR="008F564C" w:rsidRPr="008E211C">
        <w:rPr>
          <w:rStyle w:val="normaltextrun"/>
          <w:i/>
          <w:iCs/>
        </w:rPr>
        <w:t xml:space="preserve"> </w:t>
      </w:r>
      <w:proofErr w:type="spellStart"/>
      <w:r w:rsidR="008F564C" w:rsidRPr="008E211C">
        <w:rPr>
          <w:rStyle w:val="normaltextrun"/>
          <w:i/>
          <w:iCs/>
        </w:rPr>
        <w:t>Flaksberg</w:t>
      </w:r>
      <w:r w:rsidRPr="008E211C">
        <w:rPr>
          <w:rStyle w:val="normaltextrun"/>
          <w:i/>
          <w:iCs/>
        </w:rPr>
        <w:t>’s</w:t>
      </w:r>
      <w:proofErr w:type="spellEnd"/>
      <w:r w:rsidRPr="008E211C">
        <w:rPr>
          <w:rStyle w:val="normaltextrun"/>
          <w:i/>
          <w:iCs/>
        </w:rPr>
        <w:t xml:space="preserve"> </w:t>
      </w:r>
      <w:r>
        <w:rPr>
          <w:rStyle w:val="normaltextrun"/>
          <w:i/>
          <w:iCs/>
        </w:rPr>
        <w:t>absence.  He noted that there was a resolution crafted in conjunction with the Jewish Students at Carleton group, which passed the Senate encouraging academic and course registration accommodations be made because of how the beginning of the school year overlaps with Yom Kippur and Rosh Hashanah. The resolution contained many recommendations, but it was noted by the Leadership Board that it is unclear if CEDI wants to endorse all parts of the resolution because CEDI is not able to assess academic accommodations. The Board decided to pass the resolution along to ECC and the Dean of the College Office, as well as encourage students to pass it on for careful consideration of accommodations in the fall. </w:t>
      </w:r>
      <w:r>
        <w:rPr>
          <w:rStyle w:val="eop"/>
        </w:rPr>
        <w:t> </w:t>
      </w:r>
    </w:p>
    <w:p w14:paraId="33B0B517"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p>
    <w:p w14:paraId="1D1FF25F"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b/>
          <w:bCs/>
        </w:rPr>
        <w:t>Update on Antiracism Training Assessment &amp; LACRELA/NACC Survey</w:t>
      </w:r>
      <w:r>
        <w:rPr>
          <w:rStyle w:val="eop"/>
        </w:rPr>
        <w:t> </w:t>
      </w:r>
    </w:p>
    <w:p w14:paraId="6DA1F722" w14:textId="40EDC3F5" w:rsidR="00BB34A2" w:rsidRPr="00BB34A2" w:rsidRDefault="00BB34A2" w:rsidP="00BB34A2">
      <w:pPr>
        <w:pStyle w:val="paragraph"/>
        <w:spacing w:before="0" w:beforeAutospacing="0" w:after="0" w:afterAutospacing="0"/>
        <w:textAlignment w:val="baseline"/>
        <w:rPr>
          <w:rStyle w:val="eop"/>
          <w:rFonts w:ascii="Segoe UI" w:hAnsi="Segoe UI" w:cs="Segoe UI"/>
          <w:sz w:val="18"/>
          <w:szCs w:val="18"/>
        </w:rPr>
      </w:pPr>
      <w:r>
        <w:rPr>
          <w:rStyle w:val="normaltextrun"/>
          <w:i/>
          <w:iCs/>
        </w:rPr>
        <w:t>As of June 1</w:t>
      </w:r>
      <w:r>
        <w:rPr>
          <w:rStyle w:val="normaltextrun"/>
          <w:i/>
          <w:iCs/>
          <w:sz w:val="19"/>
          <w:szCs w:val="19"/>
          <w:vertAlign w:val="superscript"/>
        </w:rPr>
        <w:t>st</w:t>
      </w:r>
      <w:r>
        <w:rPr>
          <w:rStyle w:val="normaltextrun"/>
          <w:i/>
          <w:iCs/>
        </w:rPr>
        <w:t>, there have been 267 responses to the antiracism training survey with an average completion time of 6 minutes. A percentage of respondents chose to not disclose their race and/or their employee type. Todd Jamison recommends keeping the survey open through June 11</w:t>
      </w:r>
      <w:r>
        <w:rPr>
          <w:rStyle w:val="normaltextrun"/>
          <w:i/>
          <w:iCs/>
          <w:sz w:val="19"/>
          <w:szCs w:val="19"/>
          <w:vertAlign w:val="superscript"/>
        </w:rPr>
        <w:t>th</w:t>
      </w:r>
      <w:r>
        <w:rPr>
          <w:rStyle w:val="normaltextrun"/>
          <w:i/>
          <w:iCs/>
        </w:rPr>
        <w:t> and having reminders June 2</w:t>
      </w:r>
      <w:r>
        <w:rPr>
          <w:rStyle w:val="normaltextrun"/>
          <w:i/>
          <w:iCs/>
          <w:sz w:val="19"/>
          <w:szCs w:val="19"/>
          <w:vertAlign w:val="superscript"/>
        </w:rPr>
        <w:t>nd</w:t>
      </w:r>
      <w:r>
        <w:rPr>
          <w:rStyle w:val="normaltextrun"/>
          <w:i/>
          <w:iCs/>
        </w:rPr>
        <w:t> and June 6</w:t>
      </w:r>
      <w:r>
        <w:rPr>
          <w:rStyle w:val="normaltextrun"/>
          <w:i/>
          <w:iCs/>
          <w:sz w:val="19"/>
          <w:szCs w:val="19"/>
          <w:vertAlign w:val="superscript"/>
        </w:rPr>
        <w:t>th</w:t>
      </w:r>
      <w:r>
        <w:rPr>
          <w:rStyle w:val="normaltextrun"/>
          <w:i/>
          <w:iCs/>
        </w:rPr>
        <w:t>. </w:t>
      </w:r>
      <w:r>
        <w:rPr>
          <w:rStyle w:val="eop"/>
        </w:rPr>
        <w:t> </w:t>
      </w:r>
      <w:r>
        <w:rPr>
          <w:rStyle w:val="normaltextrun"/>
          <w:i/>
          <w:iCs/>
        </w:rPr>
        <w:t>The National Assessment of Collegiate Campus Cli</w:t>
      </w:r>
      <w:r w:rsidRPr="008E211C">
        <w:rPr>
          <w:rStyle w:val="normaltextrun"/>
          <w:i/>
          <w:iCs/>
        </w:rPr>
        <w:t xml:space="preserve">mate </w:t>
      </w:r>
      <w:r w:rsidR="008F564C" w:rsidRPr="008E211C">
        <w:rPr>
          <w:rStyle w:val="normaltextrun"/>
          <w:i/>
          <w:iCs/>
        </w:rPr>
        <w:t xml:space="preserve">(for students only) </w:t>
      </w:r>
      <w:r w:rsidRPr="008E211C">
        <w:rPr>
          <w:rStyle w:val="normaltextrun"/>
          <w:i/>
          <w:iCs/>
        </w:rPr>
        <w:t>cl</w:t>
      </w:r>
      <w:r>
        <w:rPr>
          <w:rStyle w:val="normaltextrun"/>
          <w:i/>
          <w:iCs/>
        </w:rPr>
        <w:t>oses tonight. Although the survey is 115 questions, there was a response rate of 34%, which is relatively high compared to other colleges. </w:t>
      </w:r>
      <w:r>
        <w:rPr>
          <w:rStyle w:val="eop"/>
        </w:rPr>
        <w:t> </w:t>
      </w:r>
    </w:p>
    <w:p w14:paraId="7992BE45"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p>
    <w:p w14:paraId="0D9A6511"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b/>
          <w:bCs/>
        </w:rPr>
        <w:t>Update on Faculty Breakout Session on Bias Incidents</w:t>
      </w:r>
      <w:r>
        <w:rPr>
          <w:rStyle w:val="eop"/>
        </w:rPr>
        <w:t> </w:t>
      </w:r>
    </w:p>
    <w:p w14:paraId="7723E45C" w14:textId="38E8FA42"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i/>
          <w:iCs/>
        </w:rPr>
        <w:t>Chico Zimmerman and George Shuffelton arranged to use a faculty breakout session to discuss bias incident reporting, but no clear message emerged. Many agreed that CEDI’s policies don’t align very well because some aren’t as specific, especially about implicit bias. There was also confusion about CEDI’s role, and why some bias incidents are chosen over others</w:t>
      </w:r>
      <w:r w:rsidRPr="0074560D">
        <w:rPr>
          <w:rStyle w:val="normaltextrun"/>
          <w:i/>
          <w:iCs/>
        </w:rPr>
        <w:t xml:space="preserve">. </w:t>
      </w:r>
      <w:r w:rsidR="002E20CF" w:rsidRPr="0074560D">
        <w:rPr>
          <w:rStyle w:val="normaltextrun"/>
          <w:i/>
          <w:iCs/>
        </w:rPr>
        <w:t>The board noted that copycats tend to be best avoided by communicating about incidents on the CEDI website rather than through ca</w:t>
      </w:r>
      <w:bookmarkStart w:id="0" w:name="_GoBack"/>
      <w:bookmarkEnd w:id="0"/>
      <w:r w:rsidR="002E20CF" w:rsidRPr="0074560D">
        <w:rPr>
          <w:rStyle w:val="normaltextrun"/>
          <w:i/>
          <w:iCs/>
        </w:rPr>
        <w:t xml:space="preserve">mpus announcements. </w:t>
      </w:r>
      <w:r w:rsidR="008E211C" w:rsidRPr="0074560D">
        <w:rPr>
          <w:rStyle w:val="normaltextrun"/>
          <w:i/>
          <w:iCs/>
        </w:rPr>
        <w:t xml:space="preserve">Faculty remarked on the complexity of </w:t>
      </w:r>
      <w:r w:rsidR="008E211C" w:rsidRPr="0074560D">
        <w:rPr>
          <w:rStyle w:val="normaltextrun"/>
          <w:i/>
          <w:iCs/>
        </w:rPr>
        <w:lastRenderedPageBreak/>
        <w:t>freedom of speech issues and the ways in which social media and the College’s residential setting can amplify the impact of bias incidents that students may experience.</w:t>
      </w:r>
      <w:r w:rsidR="008E211C">
        <w:rPr>
          <w:rStyle w:val="normaltextrun"/>
          <w:i/>
          <w:iCs/>
        </w:rPr>
        <w:t xml:space="preserve"> </w:t>
      </w:r>
    </w:p>
    <w:p w14:paraId="36FC9D8D"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p>
    <w:p w14:paraId="1434F514"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b/>
          <w:bCs/>
        </w:rPr>
        <w:t>Farewells to CEDI members rotating off the Leadership Board</w:t>
      </w:r>
      <w:r>
        <w:rPr>
          <w:rStyle w:val="eop"/>
        </w:rPr>
        <w:t> </w:t>
      </w:r>
    </w:p>
    <w:p w14:paraId="4EAAC559" w14:textId="77777777" w:rsidR="00BB34A2" w:rsidRDefault="00BB34A2" w:rsidP="00BB34A2">
      <w:pPr>
        <w:pStyle w:val="paragraph"/>
        <w:spacing w:before="0" w:beforeAutospacing="0" w:after="0" w:afterAutospacing="0"/>
        <w:textAlignment w:val="baseline"/>
        <w:rPr>
          <w:rFonts w:ascii="Segoe UI" w:hAnsi="Segoe UI" w:cs="Segoe UI"/>
          <w:sz w:val="18"/>
          <w:szCs w:val="18"/>
        </w:rPr>
      </w:pPr>
      <w:r>
        <w:rPr>
          <w:rStyle w:val="normaltextrun"/>
          <w:i/>
          <w:iCs/>
        </w:rPr>
        <w:t xml:space="preserve">The board said farewell to </w:t>
      </w:r>
      <w:proofErr w:type="spellStart"/>
      <w:r>
        <w:rPr>
          <w:rStyle w:val="normaltextrun"/>
          <w:i/>
          <w:iCs/>
        </w:rPr>
        <w:t>Éva</w:t>
      </w:r>
      <w:proofErr w:type="spellEnd"/>
      <w:r>
        <w:rPr>
          <w:rStyle w:val="normaltextrun"/>
          <w:i/>
          <w:iCs/>
        </w:rPr>
        <w:t> </w:t>
      </w:r>
      <w:proofErr w:type="spellStart"/>
      <w:r>
        <w:rPr>
          <w:rStyle w:val="normaltextrun"/>
          <w:i/>
          <w:iCs/>
        </w:rPr>
        <w:t>Pósfay</w:t>
      </w:r>
      <w:proofErr w:type="spellEnd"/>
      <w:r>
        <w:rPr>
          <w:rStyle w:val="normaltextrun"/>
          <w:i/>
          <w:iCs/>
        </w:rPr>
        <w:t xml:space="preserve">, </w:t>
      </w:r>
      <w:proofErr w:type="spellStart"/>
      <w:r>
        <w:rPr>
          <w:rStyle w:val="normaltextrun"/>
          <w:i/>
          <w:iCs/>
        </w:rPr>
        <w:t>Asuka</w:t>
      </w:r>
      <w:proofErr w:type="spellEnd"/>
      <w:r>
        <w:rPr>
          <w:rStyle w:val="normaltextrun"/>
          <w:i/>
          <w:iCs/>
        </w:rPr>
        <w:t xml:space="preserve"> Sango, and Jay </w:t>
      </w:r>
      <w:proofErr w:type="spellStart"/>
      <w:r>
        <w:rPr>
          <w:rStyle w:val="normaltextrun"/>
          <w:i/>
          <w:iCs/>
        </w:rPr>
        <w:t>Tasson</w:t>
      </w:r>
      <w:proofErr w:type="spellEnd"/>
      <w:r>
        <w:rPr>
          <w:rStyle w:val="normaltextrun"/>
          <w:i/>
          <w:iCs/>
        </w:rPr>
        <w:t>. </w:t>
      </w:r>
      <w:r>
        <w:rPr>
          <w:rStyle w:val="eop"/>
        </w:rPr>
        <w:t> </w:t>
      </w:r>
    </w:p>
    <w:p w14:paraId="0861D34F" w14:textId="77777777" w:rsidR="0042762A" w:rsidRDefault="0042762A"/>
    <w:sectPr w:rsidR="0042762A" w:rsidSect="00BB34A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A2"/>
    <w:rsid w:val="00010B96"/>
    <w:rsid w:val="0002183A"/>
    <w:rsid w:val="00031578"/>
    <w:rsid w:val="00036A13"/>
    <w:rsid w:val="000410D3"/>
    <w:rsid w:val="00042126"/>
    <w:rsid w:val="00047987"/>
    <w:rsid w:val="000742FF"/>
    <w:rsid w:val="000771AF"/>
    <w:rsid w:val="0009061E"/>
    <w:rsid w:val="00097AA9"/>
    <w:rsid w:val="000B1596"/>
    <w:rsid w:val="000C71B7"/>
    <w:rsid w:val="000D406F"/>
    <w:rsid w:val="000E67FB"/>
    <w:rsid w:val="000F0352"/>
    <w:rsid w:val="000F2FE0"/>
    <w:rsid w:val="00103018"/>
    <w:rsid w:val="00111F94"/>
    <w:rsid w:val="001143D7"/>
    <w:rsid w:val="00132598"/>
    <w:rsid w:val="00133AC2"/>
    <w:rsid w:val="00140188"/>
    <w:rsid w:val="001409B5"/>
    <w:rsid w:val="001530C6"/>
    <w:rsid w:val="001537D7"/>
    <w:rsid w:val="00163086"/>
    <w:rsid w:val="00163A9F"/>
    <w:rsid w:val="00197BDB"/>
    <w:rsid w:val="001B0D78"/>
    <w:rsid w:val="001B38A2"/>
    <w:rsid w:val="001B42FF"/>
    <w:rsid w:val="001C1780"/>
    <w:rsid w:val="001D0915"/>
    <w:rsid w:val="001F7236"/>
    <w:rsid w:val="002420C2"/>
    <w:rsid w:val="00247A9F"/>
    <w:rsid w:val="00253B18"/>
    <w:rsid w:val="002638D2"/>
    <w:rsid w:val="00264882"/>
    <w:rsid w:val="00265CF8"/>
    <w:rsid w:val="00297A8A"/>
    <w:rsid w:val="002A447F"/>
    <w:rsid w:val="002A5A90"/>
    <w:rsid w:val="002C185D"/>
    <w:rsid w:val="002C1D74"/>
    <w:rsid w:val="002C6CB7"/>
    <w:rsid w:val="002E20CF"/>
    <w:rsid w:val="002E63CC"/>
    <w:rsid w:val="002F2B1D"/>
    <w:rsid w:val="0030623A"/>
    <w:rsid w:val="00310201"/>
    <w:rsid w:val="00312882"/>
    <w:rsid w:val="00321B29"/>
    <w:rsid w:val="00334F2D"/>
    <w:rsid w:val="00337501"/>
    <w:rsid w:val="00361E0B"/>
    <w:rsid w:val="00362869"/>
    <w:rsid w:val="0036507E"/>
    <w:rsid w:val="003761C6"/>
    <w:rsid w:val="00377A2B"/>
    <w:rsid w:val="00377BC0"/>
    <w:rsid w:val="00387860"/>
    <w:rsid w:val="003B3014"/>
    <w:rsid w:val="003C616D"/>
    <w:rsid w:val="003C699F"/>
    <w:rsid w:val="003D3684"/>
    <w:rsid w:val="003D3F00"/>
    <w:rsid w:val="003F0A20"/>
    <w:rsid w:val="003F2E97"/>
    <w:rsid w:val="00400EDC"/>
    <w:rsid w:val="0040236F"/>
    <w:rsid w:val="00407F6C"/>
    <w:rsid w:val="0042762A"/>
    <w:rsid w:val="00437229"/>
    <w:rsid w:val="004519E0"/>
    <w:rsid w:val="00465078"/>
    <w:rsid w:val="00476E23"/>
    <w:rsid w:val="004828B3"/>
    <w:rsid w:val="00483F7A"/>
    <w:rsid w:val="0049413D"/>
    <w:rsid w:val="004A6563"/>
    <w:rsid w:val="004A7CD8"/>
    <w:rsid w:val="004B41EC"/>
    <w:rsid w:val="004C4FB7"/>
    <w:rsid w:val="004D69ED"/>
    <w:rsid w:val="004E7289"/>
    <w:rsid w:val="004F785B"/>
    <w:rsid w:val="00523D6D"/>
    <w:rsid w:val="00533E06"/>
    <w:rsid w:val="00546A11"/>
    <w:rsid w:val="00552A45"/>
    <w:rsid w:val="00564B56"/>
    <w:rsid w:val="0056705F"/>
    <w:rsid w:val="005864AD"/>
    <w:rsid w:val="00594EDC"/>
    <w:rsid w:val="005A1F57"/>
    <w:rsid w:val="005A2C93"/>
    <w:rsid w:val="005A70F5"/>
    <w:rsid w:val="005B3A5F"/>
    <w:rsid w:val="005B4245"/>
    <w:rsid w:val="005B6847"/>
    <w:rsid w:val="005D63E1"/>
    <w:rsid w:val="005E08B7"/>
    <w:rsid w:val="005E2E5C"/>
    <w:rsid w:val="005F00B8"/>
    <w:rsid w:val="006022C0"/>
    <w:rsid w:val="00607AC3"/>
    <w:rsid w:val="00630B51"/>
    <w:rsid w:val="00640B54"/>
    <w:rsid w:val="00643873"/>
    <w:rsid w:val="00650946"/>
    <w:rsid w:val="0065195C"/>
    <w:rsid w:val="00656684"/>
    <w:rsid w:val="00657654"/>
    <w:rsid w:val="00664A43"/>
    <w:rsid w:val="006741C6"/>
    <w:rsid w:val="00682512"/>
    <w:rsid w:val="00685531"/>
    <w:rsid w:val="006960C4"/>
    <w:rsid w:val="006A645C"/>
    <w:rsid w:val="006C1915"/>
    <w:rsid w:val="006D1D63"/>
    <w:rsid w:val="00705C80"/>
    <w:rsid w:val="00711E86"/>
    <w:rsid w:val="0072554E"/>
    <w:rsid w:val="00737DA2"/>
    <w:rsid w:val="007429F6"/>
    <w:rsid w:val="0074560D"/>
    <w:rsid w:val="00771A0F"/>
    <w:rsid w:val="007866D9"/>
    <w:rsid w:val="00786B21"/>
    <w:rsid w:val="007941BB"/>
    <w:rsid w:val="007A22DC"/>
    <w:rsid w:val="007B441A"/>
    <w:rsid w:val="007D30A3"/>
    <w:rsid w:val="007D62F0"/>
    <w:rsid w:val="007E486B"/>
    <w:rsid w:val="007E6812"/>
    <w:rsid w:val="008066D7"/>
    <w:rsid w:val="00810A9C"/>
    <w:rsid w:val="00813336"/>
    <w:rsid w:val="008156B4"/>
    <w:rsid w:val="0083028F"/>
    <w:rsid w:val="00845DDE"/>
    <w:rsid w:val="008515C0"/>
    <w:rsid w:val="008538E0"/>
    <w:rsid w:val="00856E98"/>
    <w:rsid w:val="008640B1"/>
    <w:rsid w:val="008801AF"/>
    <w:rsid w:val="00881D63"/>
    <w:rsid w:val="00881E9D"/>
    <w:rsid w:val="00882208"/>
    <w:rsid w:val="00884204"/>
    <w:rsid w:val="00892E75"/>
    <w:rsid w:val="0089432E"/>
    <w:rsid w:val="008A2E8C"/>
    <w:rsid w:val="008B042F"/>
    <w:rsid w:val="008B135A"/>
    <w:rsid w:val="008B611E"/>
    <w:rsid w:val="008B6DB5"/>
    <w:rsid w:val="008B75C2"/>
    <w:rsid w:val="008C3F45"/>
    <w:rsid w:val="008E211C"/>
    <w:rsid w:val="008E76B4"/>
    <w:rsid w:val="008F069C"/>
    <w:rsid w:val="008F0DAA"/>
    <w:rsid w:val="008F18C0"/>
    <w:rsid w:val="008F3D3E"/>
    <w:rsid w:val="008F5030"/>
    <w:rsid w:val="008F564C"/>
    <w:rsid w:val="008F621E"/>
    <w:rsid w:val="00902844"/>
    <w:rsid w:val="00906C32"/>
    <w:rsid w:val="0090743C"/>
    <w:rsid w:val="00931866"/>
    <w:rsid w:val="00933444"/>
    <w:rsid w:val="00945E6B"/>
    <w:rsid w:val="00950560"/>
    <w:rsid w:val="009545CD"/>
    <w:rsid w:val="0098257B"/>
    <w:rsid w:val="00983BD6"/>
    <w:rsid w:val="009875B0"/>
    <w:rsid w:val="009A0D8E"/>
    <w:rsid w:val="009B0C1A"/>
    <w:rsid w:val="009C60AC"/>
    <w:rsid w:val="009C75CA"/>
    <w:rsid w:val="009D184C"/>
    <w:rsid w:val="009D28A7"/>
    <w:rsid w:val="009E6C43"/>
    <w:rsid w:val="009F12B1"/>
    <w:rsid w:val="009F6C80"/>
    <w:rsid w:val="00A11098"/>
    <w:rsid w:val="00A12A5A"/>
    <w:rsid w:val="00A30CE1"/>
    <w:rsid w:val="00A4180B"/>
    <w:rsid w:val="00A518A8"/>
    <w:rsid w:val="00A60DDB"/>
    <w:rsid w:val="00A60EBC"/>
    <w:rsid w:val="00A75CD6"/>
    <w:rsid w:val="00A950CB"/>
    <w:rsid w:val="00A968FF"/>
    <w:rsid w:val="00AB280F"/>
    <w:rsid w:val="00AD3574"/>
    <w:rsid w:val="00AE003A"/>
    <w:rsid w:val="00AE182D"/>
    <w:rsid w:val="00AF729E"/>
    <w:rsid w:val="00B04D5F"/>
    <w:rsid w:val="00B109B4"/>
    <w:rsid w:val="00B16812"/>
    <w:rsid w:val="00B2598B"/>
    <w:rsid w:val="00B300FA"/>
    <w:rsid w:val="00B3075B"/>
    <w:rsid w:val="00B3200E"/>
    <w:rsid w:val="00B45A54"/>
    <w:rsid w:val="00B508EE"/>
    <w:rsid w:val="00B623D2"/>
    <w:rsid w:val="00B642A2"/>
    <w:rsid w:val="00B67F04"/>
    <w:rsid w:val="00B70D85"/>
    <w:rsid w:val="00B7290A"/>
    <w:rsid w:val="00B73080"/>
    <w:rsid w:val="00B75DA8"/>
    <w:rsid w:val="00B76763"/>
    <w:rsid w:val="00B84339"/>
    <w:rsid w:val="00B907F8"/>
    <w:rsid w:val="00B9350A"/>
    <w:rsid w:val="00BA3B16"/>
    <w:rsid w:val="00BA497D"/>
    <w:rsid w:val="00BA69ED"/>
    <w:rsid w:val="00BB1D68"/>
    <w:rsid w:val="00BB34A2"/>
    <w:rsid w:val="00BB3B96"/>
    <w:rsid w:val="00BC0019"/>
    <w:rsid w:val="00BC725E"/>
    <w:rsid w:val="00BD1E2E"/>
    <w:rsid w:val="00BD69ED"/>
    <w:rsid w:val="00BE1BC3"/>
    <w:rsid w:val="00BE2CCB"/>
    <w:rsid w:val="00BF174C"/>
    <w:rsid w:val="00BF3CF0"/>
    <w:rsid w:val="00BF3D8D"/>
    <w:rsid w:val="00C0687F"/>
    <w:rsid w:val="00C149A7"/>
    <w:rsid w:val="00C14B68"/>
    <w:rsid w:val="00C23659"/>
    <w:rsid w:val="00C24F60"/>
    <w:rsid w:val="00C26D76"/>
    <w:rsid w:val="00C623DA"/>
    <w:rsid w:val="00C8383E"/>
    <w:rsid w:val="00C84CD6"/>
    <w:rsid w:val="00C87F67"/>
    <w:rsid w:val="00C92002"/>
    <w:rsid w:val="00C92D8B"/>
    <w:rsid w:val="00CA6DDA"/>
    <w:rsid w:val="00CB46EA"/>
    <w:rsid w:val="00CB4B3E"/>
    <w:rsid w:val="00CC7C81"/>
    <w:rsid w:val="00CD4453"/>
    <w:rsid w:val="00CE70A3"/>
    <w:rsid w:val="00CE7A38"/>
    <w:rsid w:val="00CF3319"/>
    <w:rsid w:val="00CF70AE"/>
    <w:rsid w:val="00D10EDF"/>
    <w:rsid w:val="00D12F17"/>
    <w:rsid w:val="00D214D6"/>
    <w:rsid w:val="00D21CF9"/>
    <w:rsid w:val="00D3131B"/>
    <w:rsid w:val="00D31BE9"/>
    <w:rsid w:val="00D33123"/>
    <w:rsid w:val="00D66DB6"/>
    <w:rsid w:val="00D73716"/>
    <w:rsid w:val="00D75166"/>
    <w:rsid w:val="00DA0AC4"/>
    <w:rsid w:val="00DB0E0F"/>
    <w:rsid w:val="00DC03C9"/>
    <w:rsid w:val="00DC177C"/>
    <w:rsid w:val="00DC398A"/>
    <w:rsid w:val="00DC5C09"/>
    <w:rsid w:val="00DD439E"/>
    <w:rsid w:val="00DD4700"/>
    <w:rsid w:val="00DF2F50"/>
    <w:rsid w:val="00DF7980"/>
    <w:rsid w:val="00E00261"/>
    <w:rsid w:val="00E13C82"/>
    <w:rsid w:val="00E1403C"/>
    <w:rsid w:val="00E3220A"/>
    <w:rsid w:val="00E330C3"/>
    <w:rsid w:val="00E33139"/>
    <w:rsid w:val="00E43740"/>
    <w:rsid w:val="00E56D58"/>
    <w:rsid w:val="00E572E0"/>
    <w:rsid w:val="00E82898"/>
    <w:rsid w:val="00E83945"/>
    <w:rsid w:val="00E85153"/>
    <w:rsid w:val="00E917D1"/>
    <w:rsid w:val="00E92172"/>
    <w:rsid w:val="00E95A2F"/>
    <w:rsid w:val="00EB3027"/>
    <w:rsid w:val="00EB37C6"/>
    <w:rsid w:val="00EC4E59"/>
    <w:rsid w:val="00EC6473"/>
    <w:rsid w:val="00ED5E00"/>
    <w:rsid w:val="00ED5E50"/>
    <w:rsid w:val="00EE02C6"/>
    <w:rsid w:val="00EF2FBD"/>
    <w:rsid w:val="00F01D24"/>
    <w:rsid w:val="00F02591"/>
    <w:rsid w:val="00F02F87"/>
    <w:rsid w:val="00F04D02"/>
    <w:rsid w:val="00F06654"/>
    <w:rsid w:val="00F27727"/>
    <w:rsid w:val="00F44096"/>
    <w:rsid w:val="00F55075"/>
    <w:rsid w:val="00F568CE"/>
    <w:rsid w:val="00F70398"/>
    <w:rsid w:val="00F83F91"/>
    <w:rsid w:val="00F853A4"/>
    <w:rsid w:val="00F867E5"/>
    <w:rsid w:val="00F9227C"/>
    <w:rsid w:val="00F946F1"/>
    <w:rsid w:val="00F94F29"/>
    <w:rsid w:val="00F96CA1"/>
    <w:rsid w:val="00FB5EF9"/>
    <w:rsid w:val="00FD38E5"/>
    <w:rsid w:val="00FD46F8"/>
    <w:rsid w:val="00F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DF6"/>
  <w15:chartTrackingRefBased/>
  <w15:docId w15:val="{C45E0841-775E-4DD8-A6DA-02AB472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34A2"/>
  </w:style>
  <w:style w:type="character" w:customStyle="1" w:styleId="eop">
    <w:name w:val="eop"/>
    <w:basedOn w:val="DefaultParagraphFont"/>
    <w:rsid w:val="00BB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11383">
      <w:bodyDiv w:val="1"/>
      <w:marLeft w:val="0"/>
      <w:marRight w:val="0"/>
      <w:marTop w:val="0"/>
      <w:marBottom w:val="0"/>
      <w:divBdr>
        <w:top w:val="none" w:sz="0" w:space="0" w:color="auto"/>
        <w:left w:val="none" w:sz="0" w:space="0" w:color="auto"/>
        <w:bottom w:val="none" w:sz="0" w:space="0" w:color="auto"/>
        <w:right w:val="none" w:sz="0" w:space="0" w:color="auto"/>
      </w:divBdr>
      <w:divsChild>
        <w:div w:id="1047727587">
          <w:marLeft w:val="0"/>
          <w:marRight w:val="0"/>
          <w:marTop w:val="0"/>
          <w:marBottom w:val="0"/>
          <w:divBdr>
            <w:top w:val="none" w:sz="0" w:space="0" w:color="auto"/>
            <w:left w:val="none" w:sz="0" w:space="0" w:color="auto"/>
            <w:bottom w:val="none" w:sz="0" w:space="0" w:color="auto"/>
            <w:right w:val="none" w:sz="0" w:space="0" w:color="auto"/>
          </w:divBdr>
        </w:div>
        <w:div w:id="1428845060">
          <w:marLeft w:val="0"/>
          <w:marRight w:val="0"/>
          <w:marTop w:val="0"/>
          <w:marBottom w:val="0"/>
          <w:divBdr>
            <w:top w:val="none" w:sz="0" w:space="0" w:color="auto"/>
            <w:left w:val="none" w:sz="0" w:space="0" w:color="auto"/>
            <w:bottom w:val="none" w:sz="0" w:space="0" w:color="auto"/>
            <w:right w:val="none" w:sz="0" w:space="0" w:color="auto"/>
          </w:divBdr>
        </w:div>
      </w:divsChild>
    </w:div>
    <w:div w:id="2038122328">
      <w:bodyDiv w:val="1"/>
      <w:marLeft w:val="0"/>
      <w:marRight w:val="0"/>
      <w:marTop w:val="0"/>
      <w:marBottom w:val="0"/>
      <w:divBdr>
        <w:top w:val="none" w:sz="0" w:space="0" w:color="auto"/>
        <w:left w:val="none" w:sz="0" w:space="0" w:color="auto"/>
        <w:bottom w:val="none" w:sz="0" w:space="0" w:color="auto"/>
        <w:right w:val="none" w:sz="0" w:space="0" w:color="auto"/>
      </w:divBdr>
      <w:divsChild>
        <w:div w:id="1984432018">
          <w:marLeft w:val="0"/>
          <w:marRight w:val="0"/>
          <w:marTop w:val="0"/>
          <w:marBottom w:val="0"/>
          <w:divBdr>
            <w:top w:val="none" w:sz="0" w:space="0" w:color="auto"/>
            <w:left w:val="none" w:sz="0" w:space="0" w:color="auto"/>
            <w:bottom w:val="none" w:sz="0" w:space="0" w:color="auto"/>
            <w:right w:val="none" w:sz="0" w:space="0" w:color="auto"/>
          </w:divBdr>
        </w:div>
        <w:div w:id="2118864344">
          <w:marLeft w:val="0"/>
          <w:marRight w:val="0"/>
          <w:marTop w:val="0"/>
          <w:marBottom w:val="0"/>
          <w:divBdr>
            <w:top w:val="none" w:sz="0" w:space="0" w:color="auto"/>
            <w:left w:val="none" w:sz="0" w:space="0" w:color="auto"/>
            <w:bottom w:val="none" w:sz="0" w:space="0" w:color="auto"/>
            <w:right w:val="none" w:sz="0" w:space="0" w:color="auto"/>
          </w:divBdr>
        </w:div>
        <w:div w:id="40984377">
          <w:marLeft w:val="0"/>
          <w:marRight w:val="0"/>
          <w:marTop w:val="0"/>
          <w:marBottom w:val="0"/>
          <w:divBdr>
            <w:top w:val="none" w:sz="0" w:space="0" w:color="auto"/>
            <w:left w:val="none" w:sz="0" w:space="0" w:color="auto"/>
            <w:bottom w:val="none" w:sz="0" w:space="0" w:color="auto"/>
            <w:right w:val="none" w:sz="0" w:space="0" w:color="auto"/>
          </w:divBdr>
        </w:div>
        <w:div w:id="1157261244">
          <w:marLeft w:val="0"/>
          <w:marRight w:val="0"/>
          <w:marTop w:val="0"/>
          <w:marBottom w:val="0"/>
          <w:divBdr>
            <w:top w:val="none" w:sz="0" w:space="0" w:color="auto"/>
            <w:left w:val="none" w:sz="0" w:space="0" w:color="auto"/>
            <w:bottom w:val="none" w:sz="0" w:space="0" w:color="auto"/>
            <w:right w:val="none" w:sz="0" w:space="0" w:color="auto"/>
          </w:divBdr>
        </w:div>
        <w:div w:id="741100369">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770928065">
          <w:marLeft w:val="0"/>
          <w:marRight w:val="0"/>
          <w:marTop w:val="0"/>
          <w:marBottom w:val="0"/>
          <w:divBdr>
            <w:top w:val="none" w:sz="0" w:space="0" w:color="auto"/>
            <w:left w:val="none" w:sz="0" w:space="0" w:color="auto"/>
            <w:bottom w:val="none" w:sz="0" w:space="0" w:color="auto"/>
            <w:right w:val="none" w:sz="0" w:space="0" w:color="auto"/>
          </w:divBdr>
        </w:div>
        <w:div w:id="692151286">
          <w:marLeft w:val="0"/>
          <w:marRight w:val="0"/>
          <w:marTop w:val="0"/>
          <w:marBottom w:val="0"/>
          <w:divBdr>
            <w:top w:val="none" w:sz="0" w:space="0" w:color="auto"/>
            <w:left w:val="none" w:sz="0" w:space="0" w:color="auto"/>
            <w:bottom w:val="none" w:sz="0" w:space="0" w:color="auto"/>
            <w:right w:val="none" w:sz="0" w:space="0" w:color="auto"/>
          </w:divBdr>
        </w:div>
        <w:div w:id="1787969090">
          <w:marLeft w:val="0"/>
          <w:marRight w:val="0"/>
          <w:marTop w:val="0"/>
          <w:marBottom w:val="0"/>
          <w:divBdr>
            <w:top w:val="none" w:sz="0" w:space="0" w:color="auto"/>
            <w:left w:val="none" w:sz="0" w:space="0" w:color="auto"/>
            <w:bottom w:val="none" w:sz="0" w:space="0" w:color="auto"/>
            <w:right w:val="none" w:sz="0" w:space="0" w:color="auto"/>
          </w:divBdr>
        </w:div>
        <w:div w:id="2110195412">
          <w:marLeft w:val="0"/>
          <w:marRight w:val="0"/>
          <w:marTop w:val="0"/>
          <w:marBottom w:val="0"/>
          <w:divBdr>
            <w:top w:val="none" w:sz="0" w:space="0" w:color="auto"/>
            <w:left w:val="none" w:sz="0" w:space="0" w:color="auto"/>
            <w:bottom w:val="none" w:sz="0" w:space="0" w:color="auto"/>
            <w:right w:val="none" w:sz="0" w:space="0" w:color="auto"/>
          </w:divBdr>
        </w:div>
        <w:div w:id="77531281">
          <w:marLeft w:val="0"/>
          <w:marRight w:val="0"/>
          <w:marTop w:val="0"/>
          <w:marBottom w:val="0"/>
          <w:divBdr>
            <w:top w:val="none" w:sz="0" w:space="0" w:color="auto"/>
            <w:left w:val="none" w:sz="0" w:space="0" w:color="auto"/>
            <w:bottom w:val="none" w:sz="0" w:space="0" w:color="auto"/>
            <w:right w:val="none" w:sz="0" w:space="0" w:color="auto"/>
          </w:divBdr>
        </w:div>
        <w:div w:id="952520095">
          <w:marLeft w:val="0"/>
          <w:marRight w:val="0"/>
          <w:marTop w:val="0"/>
          <w:marBottom w:val="0"/>
          <w:divBdr>
            <w:top w:val="none" w:sz="0" w:space="0" w:color="auto"/>
            <w:left w:val="none" w:sz="0" w:space="0" w:color="auto"/>
            <w:bottom w:val="none" w:sz="0" w:space="0" w:color="auto"/>
            <w:right w:val="none" w:sz="0" w:space="0" w:color="auto"/>
          </w:divBdr>
        </w:div>
        <w:div w:id="1951741701">
          <w:marLeft w:val="0"/>
          <w:marRight w:val="0"/>
          <w:marTop w:val="0"/>
          <w:marBottom w:val="0"/>
          <w:divBdr>
            <w:top w:val="none" w:sz="0" w:space="0" w:color="auto"/>
            <w:left w:val="none" w:sz="0" w:space="0" w:color="auto"/>
            <w:bottom w:val="none" w:sz="0" w:space="0" w:color="auto"/>
            <w:right w:val="none" w:sz="0" w:space="0" w:color="auto"/>
          </w:divBdr>
        </w:div>
        <w:div w:id="1530290923">
          <w:marLeft w:val="0"/>
          <w:marRight w:val="0"/>
          <w:marTop w:val="0"/>
          <w:marBottom w:val="0"/>
          <w:divBdr>
            <w:top w:val="none" w:sz="0" w:space="0" w:color="auto"/>
            <w:left w:val="none" w:sz="0" w:space="0" w:color="auto"/>
            <w:bottom w:val="none" w:sz="0" w:space="0" w:color="auto"/>
            <w:right w:val="none" w:sz="0" w:space="0" w:color="auto"/>
          </w:divBdr>
        </w:div>
        <w:div w:id="2111968066">
          <w:marLeft w:val="0"/>
          <w:marRight w:val="0"/>
          <w:marTop w:val="0"/>
          <w:marBottom w:val="0"/>
          <w:divBdr>
            <w:top w:val="none" w:sz="0" w:space="0" w:color="auto"/>
            <w:left w:val="none" w:sz="0" w:space="0" w:color="auto"/>
            <w:bottom w:val="none" w:sz="0" w:space="0" w:color="auto"/>
            <w:right w:val="none" w:sz="0" w:space="0" w:color="auto"/>
          </w:divBdr>
        </w:div>
        <w:div w:id="1360662948">
          <w:marLeft w:val="0"/>
          <w:marRight w:val="0"/>
          <w:marTop w:val="0"/>
          <w:marBottom w:val="0"/>
          <w:divBdr>
            <w:top w:val="none" w:sz="0" w:space="0" w:color="auto"/>
            <w:left w:val="none" w:sz="0" w:space="0" w:color="auto"/>
            <w:bottom w:val="none" w:sz="0" w:space="0" w:color="auto"/>
            <w:right w:val="none" w:sz="0" w:space="0" w:color="auto"/>
          </w:divBdr>
        </w:div>
        <w:div w:id="9861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Eslinger</dc:creator>
  <cp:keywords/>
  <dc:description/>
  <cp:lastModifiedBy>Elise Eslinger</cp:lastModifiedBy>
  <cp:revision>5</cp:revision>
  <dcterms:created xsi:type="dcterms:W3CDTF">2021-07-01T21:12:00Z</dcterms:created>
  <dcterms:modified xsi:type="dcterms:W3CDTF">2021-09-23T17:38:00Z</dcterms:modified>
</cp:coreProperties>
</file>